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AB06A" w14:textId="77777777" w:rsidR="0039723D" w:rsidRDefault="0039723D"/>
    <w:p w14:paraId="16891FF5" w14:textId="3F6C5B18" w:rsidR="008C6A04" w:rsidRPr="008C6A04" w:rsidRDefault="008C6A04">
      <w:pPr>
        <w:rPr>
          <w:rFonts w:ascii="Times New Roman" w:hAnsi="Times New Roman" w:cs="Times New Roman"/>
          <w:b/>
          <w:bCs/>
        </w:rPr>
      </w:pPr>
      <w:r w:rsidRPr="008C6A04">
        <w:rPr>
          <w:rFonts w:ascii="Times New Roman" w:hAnsi="Times New Roman" w:cs="Times New Roman"/>
          <w:b/>
          <w:bCs/>
        </w:rPr>
        <w:t xml:space="preserve">Решение педагогического совета </w:t>
      </w:r>
      <w:r>
        <w:rPr>
          <w:rFonts w:ascii="Times New Roman" w:hAnsi="Times New Roman" w:cs="Times New Roman"/>
          <w:b/>
          <w:bCs/>
        </w:rPr>
        <w:t>ЧОУ «Перфект-гимназия»</w:t>
      </w:r>
    </w:p>
    <w:p w14:paraId="67D3C454" w14:textId="3E5C918B" w:rsidR="008C6A04" w:rsidRDefault="008C6A04">
      <w:pPr>
        <w:rPr>
          <w:rFonts w:ascii="Times New Roman" w:hAnsi="Times New Roman" w:cs="Times New Roman"/>
        </w:rPr>
      </w:pPr>
      <w:r w:rsidRPr="008C6A04">
        <w:rPr>
          <w:rFonts w:ascii="Times New Roman" w:hAnsi="Times New Roman" w:cs="Times New Roman"/>
        </w:rPr>
        <w:t>Протокол № 1 от 18.09.2024</w:t>
      </w:r>
    </w:p>
    <w:p w14:paraId="7DEC192E" w14:textId="76D1E0AA" w:rsidR="008C6A04" w:rsidRPr="008C6A04" w:rsidRDefault="008C6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Присутствовали: все члены совета </w:t>
      </w:r>
      <w:proofErr w:type="gramStart"/>
      <w:r>
        <w:rPr>
          <w:rFonts w:ascii="Times New Roman" w:hAnsi="Times New Roman" w:cs="Times New Roman"/>
        </w:rPr>
        <w:t>( 1</w:t>
      </w:r>
      <w:proofErr w:type="gramEnd"/>
      <w:r>
        <w:rPr>
          <w:rFonts w:ascii="Times New Roman" w:hAnsi="Times New Roman" w:cs="Times New Roman"/>
        </w:rPr>
        <w:t xml:space="preserve"> отсутствовал по уважительной причине)</w:t>
      </w:r>
    </w:p>
    <w:p w14:paraId="070A01D0" w14:textId="77777777" w:rsidR="008C6A04" w:rsidRPr="00A950C9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  <w:r w:rsidRPr="00A950C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ПОВЕСТКА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A950C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ДНЯ:  </w:t>
      </w:r>
    </w:p>
    <w:p w14:paraId="25F4446F" w14:textId="77777777" w:rsidR="008C6A04" w:rsidRPr="00A950C9" w:rsidRDefault="008C6A04" w:rsidP="008C6A0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Организация проектно-исследовательской деятельности учащихся в 2024/25 учебном году. </w:t>
      </w:r>
      <w:proofErr w:type="gramStart"/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Трибунская</w:t>
      </w:r>
      <w:proofErr w:type="gramEnd"/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Н А., методист)</w:t>
      </w:r>
    </w:p>
    <w:p w14:paraId="26F20ED2" w14:textId="227C29C1" w:rsidR="008C6A04" w:rsidRDefault="008C6A04" w:rsidP="008C6A0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 организации работы по предупреждению и профилактике идеологии терроризма и экстремизма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 Федоренко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О.В.)</w:t>
      </w:r>
    </w:p>
    <w:p w14:paraId="2F2F667B" w14:textId="77777777" w:rsidR="008C6A04" w:rsidRDefault="008C6A04" w:rsidP="008C6A0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Распределение учебной нагрузки дополнительного общеразвивающего образования</w:t>
      </w:r>
    </w:p>
    <w:p w14:paraId="487B4E81" w14:textId="2DC53CDE" w:rsidR="008C6A04" w:rsidRDefault="008C6A04" w:rsidP="008C6A0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Участие в общенациональных проектах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образования.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О.М.)</w:t>
      </w:r>
    </w:p>
    <w:p w14:paraId="3D7F9231" w14:textId="41F2F142" w:rsidR="008C6A04" w:rsidRDefault="008C6A04" w:rsidP="008C6A0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Организация подготовки учащихся к итоговому сочинению.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Латанская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О.М.)</w:t>
      </w:r>
    </w:p>
    <w:p w14:paraId="621827C8" w14:textId="5CD1C000" w:rsidR="008C6A04" w:rsidRPr="00A950C9" w:rsidRDefault="008C6A04" w:rsidP="008C6A04">
      <w:pPr>
        <w:pStyle w:val="a3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Утверждение плана функционирования ВСОКО на 2024/25 учебный год.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Ижко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О.Д.)</w:t>
      </w:r>
    </w:p>
    <w:p w14:paraId="5CD9650D" w14:textId="77777777" w:rsidR="008C6A04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 </w:t>
      </w:r>
      <w:r w:rsidRPr="00A950C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первому вопросу: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 соответствии с </w:t>
      </w:r>
      <w:hyperlink r:id="rId5" w:anchor="/document/99/1301798824/ZAP1U7839I/" w:tgtFrame="_self" w:history="1">
        <w:r w:rsidRPr="00A950C9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19.27 ФОП НОО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hyperlink r:id="rId6" w:anchor="/document/99/1301798826/ZAP1TOC3AM/" w:tgtFrame="_self" w:history="1">
        <w:r w:rsidRPr="00A950C9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18.19 ФОП ООО</w:t>
        </w:r>
      </w:hyperlink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 </w:t>
      </w:r>
      <w:hyperlink r:id="rId7" w:anchor="/document/99/1301798825/ZAP1TOC3AM/" w:tgtFrame="_self" w:history="1">
        <w:r w:rsidRPr="00A950C9">
          <w:rPr>
            <w:rFonts w:ascii="Times New Roman" w:eastAsia="Times New Roman" w:hAnsi="Times New Roman" w:cs="Times New Roman"/>
            <w:color w:val="01745C"/>
            <w:kern w:val="0"/>
            <w:sz w:val="24"/>
            <w:szCs w:val="24"/>
            <w:u w:val="single"/>
            <w:lang w:eastAsia="ru-RU"/>
            <w14:ligatures w14:val="none"/>
          </w:rPr>
          <w:t>п. 18.19 ФОП СОО</w:t>
        </w:r>
      </w:hyperlink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утвердить: 1. Положение об организации  проектной и учебно-исследовательской деятельности в ЧОУ «Перфект-гимназия», 2. Утвердить оценочные листы проектной работы на всех уровнях 3. Утвердить темы индивидуальных проектов обучающихся 9-11 класса и назначить руководителей проектов из числа учителей ЧОУ «Перфект-гимназия». 4.В соответствии с Положением о научно-практической конференции «Взгляд в будущее» утвердить этапы защиты проектов: март для учащихся 1-4 классов «Маленький шаг в большую науку». Апрель - 9-11 классов -защита индивидуальных проектов.</w:t>
      </w:r>
    </w:p>
    <w:p w14:paraId="22A85FAE" w14:textId="73A2FA0C" w:rsidR="008C6A04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950C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РЕШЕНИЕ </w:t>
      </w:r>
      <w:proofErr w:type="gramStart"/>
      <w:r w:rsidRPr="00A950C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по  второму</w:t>
      </w:r>
      <w:proofErr w:type="gramEnd"/>
      <w:r w:rsidRPr="00A950C9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 xml:space="preserve"> вопросу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: 1.Создать постоянно действующую рабочую группу по предупреждению и профилактике идеологии терроризму и экстремизма. 2. Утвердить Положение о комиссии по предупреждению и профилактике идеологии терроризма и экстремизма. 3. Утвердить календарный план ВР по профилактике радикализации. 4.В соответствии с ФГОС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ООО,ФГОС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СОО в рамках предметов обществознание, ОБЗР  продолжить обучение по выявлению и противодействию экстремизма.5. В рамках внеурочной деятельности и воспитательной работы продолжить работу по противодействию экстремизму как основным инструментом.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6.Классным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руководителям з</w:t>
      </w:r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адачи по противодействию идеологии экстремизма среди школьников  решать во взаимосвязи с родителями.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Родители должны</w:t>
      </w:r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общаться с учителями и администрацией школы, поддерживать детей, а также следить за их поведением и окружением. </w:t>
      </w:r>
    </w:p>
    <w:p w14:paraId="0AC4D6E9" w14:textId="77777777" w:rsidR="008C6A04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5316F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по третьему вопросу.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Распределить учебную нагрузку среди педагогов в соответствии с учебным планом. ответственным за выполнение нагрузки назначить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Латанскую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О.М.</w:t>
      </w:r>
    </w:p>
    <w:p w14:paraId="62F463F0" w14:textId="77777777" w:rsidR="008C6A04" w:rsidRDefault="008C6A04" w:rsidP="008C6A04">
      <w:pP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2D7C30">
        <w:rPr>
          <w:rFonts w:hAnsi="Times New Roman" w:cs="Times New Roman"/>
          <w:b/>
          <w:bCs/>
          <w:color w:val="000000"/>
          <w:sz w:val="24"/>
          <w:szCs w:val="24"/>
        </w:rPr>
        <w:t>РЕШЕНИЕ</w:t>
      </w:r>
      <w:r w:rsidRPr="002D7C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7C30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2D7C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7C30">
        <w:rPr>
          <w:rFonts w:hAnsi="Times New Roman" w:cs="Times New Roman"/>
          <w:b/>
          <w:bCs/>
          <w:color w:val="000000"/>
          <w:sz w:val="24"/>
          <w:szCs w:val="24"/>
        </w:rPr>
        <w:t>четвертому</w:t>
      </w:r>
      <w:r w:rsidRPr="002D7C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7C30">
        <w:rPr>
          <w:rFonts w:hAnsi="Times New Roman" w:cs="Times New Roman"/>
          <w:b/>
          <w:bCs/>
          <w:color w:val="000000"/>
          <w:sz w:val="24"/>
          <w:szCs w:val="24"/>
        </w:rPr>
        <w:t>вопросу</w:t>
      </w:r>
      <w:r w:rsidRPr="002D7C3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На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основании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статьи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28 </w:t>
      </w:r>
      <w:r w:rsidRPr="007A1BF8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закона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от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7A1BF8">
        <w:rPr>
          <w:rFonts w:hAnsi="Times New Roman" w:cs="Times New Roman"/>
          <w:color w:val="000000"/>
          <w:sz w:val="24"/>
          <w:szCs w:val="24"/>
        </w:rPr>
        <w:t>№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7A1BF8">
        <w:rPr>
          <w:rFonts w:hAnsi="Times New Roman" w:cs="Times New Roman"/>
          <w:color w:val="000000"/>
          <w:sz w:val="24"/>
          <w:szCs w:val="24"/>
        </w:rPr>
        <w:t>ФЗ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«Об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в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BF8">
        <w:rPr>
          <w:rFonts w:hAnsi="Times New Roman" w:cs="Times New Roman"/>
          <w:color w:val="000000"/>
          <w:sz w:val="24"/>
          <w:szCs w:val="24"/>
        </w:rPr>
        <w:t>с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учетом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письма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BF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России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от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15.04.2024 </w:t>
      </w:r>
      <w:r w:rsidRPr="007A1BF8">
        <w:rPr>
          <w:rFonts w:hAnsi="Times New Roman" w:cs="Times New Roman"/>
          <w:color w:val="000000"/>
          <w:sz w:val="24"/>
          <w:szCs w:val="24"/>
        </w:rPr>
        <w:t>№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03-550 </w:t>
      </w:r>
      <w:r w:rsidRPr="007A1BF8">
        <w:rPr>
          <w:rFonts w:hAnsi="Times New Roman" w:cs="Times New Roman"/>
          <w:color w:val="000000"/>
          <w:sz w:val="24"/>
          <w:szCs w:val="24"/>
        </w:rPr>
        <w:t>«О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“августовских”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совещани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в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1BF8">
        <w:rPr>
          <w:rFonts w:hAnsi="Times New Roman" w:cs="Times New Roman"/>
          <w:color w:val="000000"/>
          <w:sz w:val="24"/>
          <w:szCs w:val="24"/>
        </w:rPr>
        <w:t>учебном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году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для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по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основным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общего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A1BF8">
        <w:rPr>
          <w:rFonts w:hAnsi="Times New Roman" w:cs="Times New Roman"/>
          <w:color w:val="000000"/>
          <w:sz w:val="24"/>
          <w:szCs w:val="24"/>
        </w:rPr>
        <w:t>далее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–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ООП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НОО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A1BF8">
        <w:rPr>
          <w:rFonts w:hAnsi="Times New Roman" w:cs="Times New Roman"/>
          <w:color w:val="000000"/>
          <w:sz w:val="24"/>
          <w:szCs w:val="24"/>
        </w:rPr>
        <w:t>занятия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A1BF8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на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программы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развития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начальных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классов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«Орлята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России»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A1BF8">
        <w:rPr>
          <w:rFonts w:hAnsi="Times New Roman" w:cs="Times New Roman"/>
          <w:color w:val="000000"/>
          <w:sz w:val="24"/>
          <w:szCs w:val="24"/>
        </w:rPr>
        <w:t>далее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–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программа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«Орлята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России»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A1BF8">
        <w:rPr>
          <w:rFonts w:hAnsi="Times New Roman" w:cs="Times New Roman"/>
          <w:color w:val="000000"/>
          <w:sz w:val="24"/>
          <w:szCs w:val="24"/>
        </w:rPr>
        <w:t>в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рамках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7A1BF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A1BF8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Всероссийский конкурс в рамках </w:t>
      </w:r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lastRenderedPageBreak/>
        <w:t>национального проекта «Образование», который проходит для учеников 5–11-х классов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«Большая перемена». Ответственные – учителя-предметники.</w:t>
      </w:r>
    </w:p>
    <w:p w14:paraId="4F7E2BBC" w14:textId="77777777" w:rsidR="008C6A04" w:rsidRDefault="008C6A04" w:rsidP="008C6A0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BA7A1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РЕШЕНИЕ  по пятому вопросу</w:t>
      </w:r>
      <w:r w:rsidRPr="00B66CB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соответствии с  (</w:t>
      </w:r>
      <w:hyperlink r:id="rId8" w:anchor="/document/99/1301373571/XA00M9G2MU/" w:tgtFrame="_self" w:history="1">
        <w:r w:rsidRPr="00B66CB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п. 22 Порядка ГИА-11</w:t>
        </w:r>
      </w:hyperlink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утвердить план подготовки  учащихся к написанию сочинения (изложения).Руководителю ШМО учителей филологии – организовать  </w:t>
      </w:r>
      <w:hyperlink r:id="rId9" w:anchor="/document/16/40753/dfas4giad9/" w:history="1">
        <w:r w:rsidRPr="00B66CB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изучение структуры закрытого банка тем итогового сочинения и разбор комментариев к разделам</w:t>
        </w:r>
      </w:hyperlink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., провести работу </w:t>
      </w:r>
      <w:hyperlink r:id="rId10" w:anchor="/document/16/40753/dfasqcfe4t/" w:history="1">
        <w:r w:rsidRPr="00B66CB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 с методическими рекомендациями Рособрнадзора</w:t>
        </w:r>
      </w:hyperlink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hyperlink r:id="rId11" w:anchor="/document/16/40753/dfas6sbgge/" w:history="1">
        <w:proofErr w:type="spellStart"/>
        <w:r w:rsidRPr="00B66CB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>обсуждить</w:t>
        </w:r>
        <w:proofErr w:type="spellEnd"/>
        <w:r w:rsidRPr="00B66CBE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ru-RU"/>
            <w14:ligatures w14:val="none"/>
          </w:rPr>
          <w:t xml:space="preserve"> требований к итоговому сочинению и критериев оценки</w:t>
        </w:r>
      </w:hyperlink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Ответственная – Трибунская Н.А.  </w:t>
      </w:r>
      <w:proofErr w:type="spellStart"/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Латанской</w:t>
      </w:r>
      <w:proofErr w:type="spellEnd"/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О.М. </w:t>
      </w:r>
      <w:proofErr w:type="gramStart"/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включить  контроль</w:t>
      </w:r>
      <w:proofErr w:type="gramEnd"/>
      <w:r w:rsidRPr="00B66CBE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информационного сопровождения, методической работы по подготовке учеников и психологического сопровождения выпускников. Назначить тренировочное сочинение 13 ноября 2024 года.  По итогам провести работу над ошибками и коррекционно-обучающую деятельность.  </w:t>
      </w:r>
    </w:p>
    <w:p w14:paraId="4318BF88" w14:textId="77777777" w:rsidR="008C6A04" w:rsidRPr="00AC253F" w:rsidRDefault="008C6A04" w:rsidP="008C6A04">
      <w:pPr>
        <w:rPr>
          <w:rFonts w:hAnsi="Times New Roman" w:cs="Times New Roman"/>
          <w:color w:val="000000"/>
          <w:sz w:val="24"/>
          <w:szCs w:val="24"/>
        </w:rPr>
      </w:pPr>
      <w:r w:rsidRPr="002D7C3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РЕШЕНИЕ по шестому </w:t>
      </w:r>
      <w:proofErr w:type="gramStart"/>
      <w:r w:rsidRPr="002D7C30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вопросу:</w:t>
      </w:r>
      <w:r w:rsidRPr="002D7C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5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53F">
        <w:rPr>
          <w:rFonts w:hAnsi="Times New Roman" w:cs="Times New Roman"/>
          <w:color w:val="000000"/>
          <w:sz w:val="24"/>
          <w:szCs w:val="24"/>
        </w:rPr>
        <w:t>целях</w:t>
      </w:r>
      <w:r w:rsidRPr="00AC25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53F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AC25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53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C25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53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AC25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53F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AC25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53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C25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C253F"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ВСОКО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2024/25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«Труд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ОБЗР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семьеведению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7789914" w14:textId="77777777" w:rsidR="008C6A04" w:rsidRPr="00AC253F" w:rsidRDefault="008C6A04" w:rsidP="008C6A04">
      <w:pPr>
        <w:rPr>
          <w:rFonts w:hAnsi="Times New Roman" w:cs="Times New Roman"/>
          <w:color w:val="000000"/>
          <w:sz w:val="24"/>
          <w:szCs w:val="24"/>
        </w:rPr>
      </w:pPr>
    </w:p>
    <w:p w14:paraId="1876D175" w14:textId="77777777" w:rsidR="008C6A04" w:rsidRPr="007A1BF8" w:rsidRDefault="008C6A04" w:rsidP="008C6A04">
      <w:pPr>
        <w:rPr>
          <w:rFonts w:hAnsi="Times New Roman" w:cs="Times New Roman"/>
          <w:color w:val="000000"/>
          <w:sz w:val="24"/>
          <w:szCs w:val="24"/>
        </w:rPr>
      </w:pPr>
    </w:p>
    <w:p w14:paraId="057BCB12" w14:textId="77777777" w:rsidR="008C6A04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4621C2BF" w14:textId="77777777" w:rsidR="008C6A04" w:rsidRPr="00A950C9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306B529B" w14:textId="4D30DBD3" w:rsidR="008C6A04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A950C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DB083A" w14:textId="204CC739" w:rsidR="008C6A04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16FC7E1E" w14:textId="77777777" w:rsidR="008C6A04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53BB1685" w14:textId="1B0694DE" w:rsidR="008C6A04" w:rsidRPr="00A950C9" w:rsidRDefault="008C6A04" w:rsidP="008C6A04">
      <w:pPr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                       </w:t>
      </w:r>
    </w:p>
    <w:p w14:paraId="6FB468A4" w14:textId="77777777" w:rsidR="008C6A04" w:rsidRPr="008C6A04" w:rsidRDefault="008C6A04">
      <w:pPr>
        <w:rPr>
          <w:rFonts w:ascii="Times New Roman" w:hAnsi="Times New Roman" w:cs="Times New Roman"/>
        </w:rPr>
      </w:pPr>
    </w:p>
    <w:sectPr w:rsidR="008C6A04" w:rsidRPr="008C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3D83"/>
    <w:multiLevelType w:val="hybridMultilevel"/>
    <w:tmpl w:val="F248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1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04"/>
    <w:rsid w:val="001E5835"/>
    <w:rsid w:val="0039723D"/>
    <w:rsid w:val="008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E07C"/>
  <w15:chartTrackingRefBased/>
  <w15:docId w15:val="{8370F686-F7AA-4210-B2EF-0CBCACA9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2024-11-18T02:34:00Z</dcterms:created>
  <dcterms:modified xsi:type="dcterms:W3CDTF">2024-11-18T02:44:00Z</dcterms:modified>
</cp:coreProperties>
</file>